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CB650" w14:textId="58AC71AA" w:rsidR="002675BB" w:rsidRPr="002675BB" w:rsidRDefault="002675BB" w:rsidP="00190B9A">
      <w:pPr>
        <w:spacing w:line="460" w:lineRule="exact"/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2675BB">
        <w:rPr>
          <w:rFonts w:ascii="ＭＳ Ｐゴシック" w:eastAsia="ＭＳ Ｐゴシック" w:hAnsi="ＭＳ Ｐゴシック" w:hint="eastAsia"/>
          <w:sz w:val="24"/>
          <w:szCs w:val="24"/>
        </w:rPr>
        <w:t>プロフィールたたき台</w:t>
      </w:r>
    </w:p>
    <w:p w14:paraId="4565A910" w14:textId="51F2D2C4" w:rsidR="006949B5" w:rsidRPr="002675BB" w:rsidRDefault="009E1C69" w:rsidP="00190B9A">
      <w:pPr>
        <w:spacing w:line="460" w:lineRule="exact"/>
        <w:rPr>
          <w:rFonts w:ascii="ＭＳ Ｐゴシック" w:eastAsia="ＭＳ Ｐゴシック" w:hAnsi="ＭＳ Ｐゴシック"/>
          <w:sz w:val="24"/>
          <w:szCs w:val="24"/>
          <w:u w:val="thick"/>
        </w:rPr>
      </w:pPr>
      <w:r>
        <w:rPr>
          <w:rFonts w:ascii="ＭＳ Ｐゴシック" w:eastAsia="ＭＳ Ｐゴシック" w:hAnsi="ＭＳ Ｐゴシック" w:hint="eastAsia"/>
          <w:sz w:val="24"/>
          <w:szCs w:val="24"/>
          <w:u w:val="thick"/>
        </w:rPr>
        <w:t>鈴木</w:t>
      </w:r>
      <w:r w:rsidR="006949B5">
        <w:rPr>
          <w:rFonts w:ascii="ＭＳ Ｐゴシック" w:eastAsia="ＭＳ Ｐゴシック" w:hAnsi="ＭＳ Ｐゴシック" w:hint="eastAsia"/>
          <w:sz w:val="24"/>
          <w:szCs w:val="24"/>
          <w:u w:val="thick"/>
        </w:rPr>
        <w:t>美勝</w:t>
      </w:r>
      <w:r w:rsidR="006949B5" w:rsidRPr="002675BB">
        <w:rPr>
          <w:rFonts w:ascii="ＭＳ Ｐゴシック" w:eastAsia="ＭＳ Ｐゴシック" w:hAnsi="ＭＳ Ｐゴシック" w:hint="eastAsia"/>
          <w:sz w:val="24"/>
          <w:szCs w:val="24"/>
          <w:u w:val="thick"/>
        </w:rPr>
        <w:t>氏</w:t>
      </w:r>
    </w:p>
    <w:p w14:paraId="7E6507D1" w14:textId="77777777" w:rsidR="006E305F" w:rsidRDefault="006E305F" w:rsidP="00190B9A">
      <w:pPr>
        <w:spacing w:line="460" w:lineRule="exact"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59404637" w14:textId="12FC2F33" w:rsidR="007A4A8D" w:rsidRPr="009E1C69" w:rsidRDefault="007A4A8D" w:rsidP="00190B9A">
      <w:pPr>
        <w:spacing w:line="460" w:lineRule="exact"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9E1C69">
        <w:rPr>
          <w:rFonts w:ascii="ＭＳ Ｐゴシック" w:eastAsia="ＭＳ Ｐゴシック" w:hAnsi="ＭＳ Ｐゴシック" w:hint="eastAsia"/>
          <w:sz w:val="24"/>
          <w:szCs w:val="24"/>
        </w:rPr>
        <w:t>1975年早稲田大学政治経済学部政治学科卒業。時事通信社入社後、政治部記者、ワシントン支局特派員（日米関係、米国政治担当）、政治部次長、ニューヨーク総局長（米国時事社長）等を歴任。専門誌「外交」編集長兼解説委員、国際協力銀行（JBIC）経営諮問・評価委員、慶應義塾大学SFC研究所上席所員等を経て、現在、</w:t>
      </w:r>
      <w:r w:rsidR="00F67F55" w:rsidRPr="00F67F55">
        <w:rPr>
          <w:rFonts w:ascii="ＭＳ Ｐゴシック" w:eastAsia="ＭＳ Ｐゴシック" w:hAnsi="ＭＳ Ｐゴシック" w:hint="eastAsia"/>
          <w:color w:val="595959" w:themeColor="text1" w:themeTint="A6"/>
          <w:sz w:val="24"/>
          <w:szCs w:val="24"/>
        </w:rPr>
        <w:t>日本国際フォーラム上席研究員、</w:t>
      </w:r>
      <w:r w:rsidRPr="009E1C69">
        <w:rPr>
          <w:rFonts w:ascii="ＭＳ Ｐゴシック" w:eastAsia="ＭＳ Ｐゴシック" w:hAnsi="ＭＳ Ｐゴシック" w:hint="eastAsia"/>
          <w:sz w:val="24"/>
          <w:szCs w:val="24"/>
        </w:rPr>
        <w:t>時事通信社・時事総合研究所客員研究員</w:t>
      </w:r>
      <w:r w:rsidR="009E1C69" w:rsidRPr="009E1C69">
        <w:rPr>
          <w:rFonts w:ascii="ＭＳ Ｐゴシック" w:eastAsia="ＭＳ Ｐゴシック" w:hAnsi="ＭＳ Ｐゴシック" w:hint="eastAsia"/>
          <w:sz w:val="24"/>
          <w:szCs w:val="24"/>
        </w:rPr>
        <w:t>及び富士通フューチャースタディーズ・センター客員研究員。</w:t>
      </w:r>
      <w:r w:rsidRPr="009E1C69">
        <w:rPr>
          <w:rFonts w:ascii="ＭＳ Ｐゴシック" w:eastAsia="ＭＳ Ｐゴシック" w:hAnsi="ＭＳ Ｐゴシック" w:hint="eastAsia"/>
          <w:sz w:val="24"/>
          <w:szCs w:val="24"/>
        </w:rPr>
        <w:t>主な業績に『日本の戦略外交』（ちくま新書、2017年）、『北方領土交渉史』（同、2021年）など。</w:t>
      </w:r>
    </w:p>
    <w:p w14:paraId="49E4371C" w14:textId="3CD3554F" w:rsidR="00490264" w:rsidRDefault="00490264" w:rsidP="00490264">
      <w:pPr>
        <w:spacing w:line="520" w:lineRule="exact"/>
        <w:jc w:val="left"/>
        <w:rPr>
          <w:rFonts w:ascii="ＭＳ Ｐゴシック" w:eastAsia="ＭＳ Ｐゴシック" w:hAnsi="ＭＳ Ｐゴシック"/>
          <w:color w:val="333333"/>
          <w:sz w:val="24"/>
          <w:szCs w:val="24"/>
        </w:rPr>
      </w:pPr>
    </w:p>
    <w:p w14:paraId="127C8268" w14:textId="3D0536E6" w:rsidR="009E1C69" w:rsidRDefault="009E1C69" w:rsidP="009E1C69">
      <w:pPr>
        <w:spacing w:line="280" w:lineRule="exact"/>
        <w:rPr>
          <w:rFonts w:ascii="Arial" w:eastAsia="游ゴシック Medium" w:hAnsi="Arial" w:cs="Arial"/>
          <w:color w:val="333333"/>
          <w:sz w:val="22"/>
        </w:rPr>
      </w:pPr>
      <w:r w:rsidRPr="009E1C69">
        <w:rPr>
          <w:rFonts w:ascii="Arial" w:eastAsia="游ゴシック Medium" w:hAnsi="Arial" w:cs="Arial"/>
          <w:color w:val="333333"/>
          <w:sz w:val="22"/>
        </w:rPr>
        <w:t>Mr. Suzuki graduated from Waseda University in 1975 and joined Jiji Press, a Japanese news agency. He served as a political writer and was assigned to the agency’s Washington Bureau as a Staff Correspondent (1990-1994). He also served as President of Jiji Press America Inc. and the agency’s New York Bureau Chief (2001-2005). From 2012 to 2015, he served concurrently as Senior Commentator and Editor-in-Chief of Diplomacy Magazine ‘Gaiko’. He then served as Senior Research Fellow for the Foreign Service Training Institute  (2018-2020) and a member of The Management Advisory and Evaluation Committee,</w:t>
      </w:r>
      <w:r w:rsidR="00190B9A">
        <w:rPr>
          <w:rFonts w:ascii="Arial" w:eastAsia="游ゴシック Medium" w:hAnsi="Arial" w:cs="Arial" w:hint="eastAsia"/>
          <w:color w:val="333333"/>
          <w:sz w:val="22"/>
        </w:rPr>
        <w:t xml:space="preserve"> </w:t>
      </w:r>
      <w:r w:rsidRPr="009E1C69">
        <w:rPr>
          <w:rFonts w:ascii="Arial" w:eastAsia="游ゴシック Medium" w:hAnsi="Arial" w:cs="Arial"/>
          <w:color w:val="333333"/>
          <w:sz w:val="22"/>
        </w:rPr>
        <w:t xml:space="preserve">Japan Bank for International Cooperation, JBIC(2011-2021). He currently serves as a Visiting Fellow at the Fujitsu Future Studies Center Ltd. </w:t>
      </w:r>
      <w:r w:rsidR="00F67F55">
        <w:rPr>
          <w:rFonts w:ascii="Arial" w:eastAsia="游ゴシック Medium" w:hAnsi="Arial" w:cs="Arial"/>
          <w:color w:val="333333"/>
          <w:sz w:val="22"/>
        </w:rPr>
        <w:t>,</w:t>
      </w:r>
      <w:r w:rsidRPr="009E1C69">
        <w:rPr>
          <w:rFonts w:ascii="Arial" w:eastAsia="游ゴシック Medium" w:hAnsi="Arial" w:cs="Arial"/>
          <w:color w:val="333333"/>
          <w:sz w:val="22"/>
        </w:rPr>
        <w:t xml:space="preserve"> as a Visiting Fellow at the Jiji Research Institute</w:t>
      </w:r>
      <w:r w:rsidR="00F67F55">
        <w:rPr>
          <w:rFonts w:ascii="Arial" w:eastAsia="游ゴシック Medium" w:hAnsi="Arial" w:cs="Arial"/>
          <w:color w:val="333333"/>
          <w:sz w:val="22"/>
        </w:rPr>
        <w:t xml:space="preserve"> </w:t>
      </w:r>
      <w:r w:rsidR="00F67F55">
        <w:rPr>
          <w:rFonts w:ascii="Arial" w:eastAsia="游ゴシック Medium" w:hAnsi="Arial" w:cs="Arial" w:hint="eastAsia"/>
          <w:color w:val="333333"/>
          <w:sz w:val="22"/>
        </w:rPr>
        <w:t>a</w:t>
      </w:r>
      <w:r w:rsidR="00F67F55">
        <w:rPr>
          <w:rFonts w:ascii="Arial" w:eastAsia="游ゴシック Medium" w:hAnsi="Arial" w:cs="Arial"/>
          <w:color w:val="333333"/>
          <w:sz w:val="22"/>
        </w:rPr>
        <w:t>nd as Distinguished Research Fellow at THE JAPAN FORUM ON INTERNATIONAL RELATIONS, INC</w:t>
      </w:r>
      <w:r w:rsidRPr="009E1C69">
        <w:rPr>
          <w:rFonts w:ascii="Arial" w:eastAsia="游ゴシック Medium" w:hAnsi="Arial" w:cs="Arial"/>
          <w:color w:val="333333"/>
          <w:sz w:val="22"/>
        </w:rPr>
        <w:t>. His major publications include </w:t>
      </w:r>
      <w:r w:rsidRPr="009E1C69">
        <w:rPr>
          <w:rStyle w:val="a7"/>
          <w:rFonts w:ascii="Arial" w:eastAsia="游ゴシック Medium" w:hAnsi="Arial" w:cs="Arial"/>
          <w:color w:val="333333"/>
          <w:sz w:val="22"/>
        </w:rPr>
        <w:t>Japan’s Strategic Diplomacy</w:t>
      </w:r>
      <w:r w:rsidRPr="009E1C69">
        <w:rPr>
          <w:rFonts w:ascii="Arial" w:eastAsia="游ゴシック Medium" w:hAnsi="Arial" w:cs="Arial"/>
          <w:color w:val="333333"/>
          <w:sz w:val="22"/>
        </w:rPr>
        <w:t> (Chikuma Shinsho 2017, in Japanese), </w:t>
      </w:r>
      <w:r w:rsidRPr="009E1C69">
        <w:rPr>
          <w:rStyle w:val="a7"/>
          <w:rFonts w:ascii="Arial" w:eastAsia="游ゴシック Medium" w:hAnsi="Arial" w:cs="Arial"/>
          <w:color w:val="333333"/>
          <w:sz w:val="22"/>
        </w:rPr>
        <w:t xml:space="preserve">Negotiation History of </w:t>
      </w:r>
      <w:proofErr w:type="spellStart"/>
      <w:r w:rsidRPr="009E1C69">
        <w:rPr>
          <w:rStyle w:val="a7"/>
          <w:rFonts w:ascii="Arial" w:eastAsia="游ゴシック Medium" w:hAnsi="Arial" w:cs="Arial"/>
          <w:color w:val="333333"/>
          <w:sz w:val="22"/>
        </w:rPr>
        <w:t>the</w:t>
      </w:r>
      <w:r w:rsidR="00F67F55">
        <w:rPr>
          <w:rStyle w:val="a7"/>
          <w:rFonts w:ascii="Arial" w:eastAsia="游ゴシック Medium" w:hAnsi="Arial" w:cs="Arial"/>
          <w:color w:val="333333"/>
          <w:sz w:val="22"/>
        </w:rPr>
        <w:t>ting</w:t>
      </w:r>
      <w:proofErr w:type="spellEnd"/>
      <w:r w:rsidRPr="009E1C69">
        <w:rPr>
          <w:rStyle w:val="a7"/>
          <w:rFonts w:ascii="Arial" w:eastAsia="游ゴシック Medium" w:hAnsi="Arial" w:cs="Arial"/>
          <w:color w:val="333333"/>
          <w:sz w:val="22"/>
        </w:rPr>
        <w:t xml:space="preserve"> Northern Territories</w:t>
      </w:r>
      <w:r w:rsidRPr="009E1C69">
        <w:rPr>
          <w:rFonts w:ascii="Arial" w:eastAsia="游ゴシック Medium" w:hAnsi="Arial" w:cs="Arial"/>
          <w:color w:val="333333"/>
          <w:sz w:val="22"/>
        </w:rPr>
        <w:t> (</w:t>
      </w:r>
      <w:proofErr w:type="spellStart"/>
      <w:r w:rsidRPr="009E1C69">
        <w:rPr>
          <w:rFonts w:ascii="Arial" w:eastAsia="游ゴシック Medium" w:hAnsi="Arial" w:cs="Arial"/>
          <w:color w:val="333333"/>
          <w:sz w:val="22"/>
        </w:rPr>
        <w:t>Chikuma</w:t>
      </w:r>
      <w:proofErr w:type="spellEnd"/>
      <w:r w:rsidRPr="009E1C69">
        <w:rPr>
          <w:rFonts w:ascii="Arial" w:eastAsia="游ゴシック Medium" w:hAnsi="Arial" w:cs="Arial"/>
          <w:color w:val="333333"/>
          <w:sz w:val="22"/>
        </w:rPr>
        <w:t xml:space="preserve"> Shinsho 2021, in Japanese).</w:t>
      </w:r>
    </w:p>
    <w:p w14:paraId="1AF1CB72" w14:textId="49168B90" w:rsidR="006E305F" w:rsidRDefault="006E305F" w:rsidP="009E1C69">
      <w:pPr>
        <w:spacing w:line="280" w:lineRule="exact"/>
        <w:rPr>
          <w:rFonts w:ascii="Arial" w:eastAsia="游ゴシック Medium" w:hAnsi="Arial" w:cs="Arial"/>
          <w:color w:val="333333"/>
          <w:sz w:val="22"/>
        </w:rPr>
      </w:pPr>
    </w:p>
    <w:p w14:paraId="00F4E12B" w14:textId="77777777" w:rsidR="006E305F" w:rsidRPr="009E1C69" w:rsidRDefault="006E305F" w:rsidP="009E1C69">
      <w:pPr>
        <w:spacing w:line="280" w:lineRule="exact"/>
        <w:rPr>
          <w:rFonts w:ascii="Arial" w:eastAsia="ＭＳ Ｐゴシック" w:hAnsi="Arial" w:cs="Arial"/>
          <w:color w:val="333333"/>
          <w:sz w:val="22"/>
        </w:rPr>
      </w:pPr>
    </w:p>
    <w:sectPr w:rsidR="006E305F" w:rsidRPr="009E1C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EF03E" w14:textId="77777777" w:rsidR="001E1F31" w:rsidRDefault="001E1F31" w:rsidP="006712F4">
      <w:r>
        <w:separator/>
      </w:r>
    </w:p>
  </w:endnote>
  <w:endnote w:type="continuationSeparator" w:id="0">
    <w:p w14:paraId="28C33802" w14:textId="77777777" w:rsidR="001E1F31" w:rsidRDefault="001E1F31" w:rsidP="0067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945EF" w14:textId="77777777" w:rsidR="001E1F31" w:rsidRDefault="001E1F31" w:rsidP="006712F4">
      <w:r>
        <w:separator/>
      </w:r>
    </w:p>
  </w:footnote>
  <w:footnote w:type="continuationSeparator" w:id="0">
    <w:p w14:paraId="51A7BE0D" w14:textId="77777777" w:rsidR="001E1F31" w:rsidRDefault="001E1F31" w:rsidP="00671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5BB"/>
    <w:rsid w:val="000A2FE7"/>
    <w:rsid w:val="000D3C12"/>
    <w:rsid w:val="00190B9A"/>
    <w:rsid w:val="001E1F31"/>
    <w:rsid w:val="002675BB"/>
    <w:rsid w:val="002B4983"/>
    <w:rsid w:val="0036476C"/>
    <w:rsid w:val="003730F9"/>
    <w:rsid w:val="00490264"/>
    <w:rsid w:val="005323E1"/>
    <w:rsid w:val="006134E5"/>
    <w:rsid w:val="006712F4"/>
    <w:rsid w:val="006949B5"/>
    <w:rsid w:val="006D7DCD"/>
    <w:rsid w:val="006E305F"/>
    <w:rsid w:val="007A4A8D"/>
    <w:rsid w:val="007D2C04"/>
    <w:rsid w:val="008210B8"/>
    <w:rsid w:val="00825E08"/>
    <w:rsid w:val="008C7B76"/>
    <w:rsid w:val="008F31E6"/>
    <w:rsid w:val="009E1C69"/>
    <w:rsid w:val="00A500BD"/>
    <w:rsid w:val="00B40873"/>
    <w:rsid w:val="00C21876"/>
    <w:rsid w:val="00D844BD"/>
    <w:rsid w:val="00DD149A"/>
    <w:rsid w:val="00E559E4"/>
    <w:rsid w:val="00E86628"/>
    <w:rsid w:val="00F01954"/>
    <w:rsid w:val="00F67F55"/>
    <w:rsid w:val="00FE0438"/>
    <w:rsid w:val="00FF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D8A9C1"/>
  <w15:chartTrackingRefBased/>
  <w15:docId w15:val="{45202F1D-FCEB-43E2-BA35-1B5E569C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2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12F4"/>
  </w:style>
  <w:style w:type="paragraph" w:styleId="a5">
    <w:name w:val="footer"/>
    <w:basedOn w:val="a"/>
    <w:link w:val="a6"/>
    <w:uiPriority w:val="99"/>
    <w:unhideWhenUsed/>
    <w:rsid w:val="006712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12F4"/>
  </w:style>
  <w:style w:type="paragraph" w:styleId="Web">
    <w:name w:val="Normal (Web)"/>
    <w:basedOn w:val="a"/>
    <w:uiPriority w:val="99"/>
    <w:unhideWhenUsed/>
    <w:rsid w:val="004902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Emphasis"/>
    <w:basedOn w:val="a0"/>
    <w:uiPriority w:val="20"/>
    <w:qFormat/>
    <w:rsid w:val="009E1C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0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6848B-E367-4B07-9C22-2FE1C03D4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川上 洋二</dc:creator>
  <cp:keywords/>
  <dc:description/>
  <cp:lastModifiedBy> </cp:lastModifiedBy>
  <cp:revision>3</cp:revision>
  <cp:lastPrinted>2022-11-30T14:00:00Z</cp:lastPrinted>
  <dcterms:created xsi:type="dcterms:W3CDTF">2022-11-30T14:06:00Z</dcterms:created>
  <dcterms:modified xsi:type="dcterms:W3CDTF">2022-11-30T15:26:00Z</dcterms:modified>
</cp:coreProperties>
</file>